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6F" w:rsidRPr="00C23410" w:rsidRDefault="0076436F" w:rsidP="0076436F">
      <w:pPr>
        <w:rPr>
          <w:rFonts w:ascii="仿宋" w:eastAsia="仿宋" w:hAnsi="仿宋" w:cs="等线"/>
          <w:sz w:val="28"/>
          <w:szCs w:val="28"/>
        </w:rPr>
      </w:pPr>
      <w:r w:rsidRPr="00C23410">
        <w:rPr>
          <w:rFonts w:ascii="仿宋" w:eastAsia="仿宋" w:hAnsi="仿宋" w:cs="等线"/>
          <w:sz w:val="28"/>
          <w:szCs w:val="28"/>
        </w:rPr>
        <w:t>附件</w:t>
      </w:r>
      <w:r w:rsidRPr="00C23410">
        <w:rPr>
          <w:rFonts w:ascii="仿宋" w:eastAsia="仿宋" w:hAnsi="仿宋" w:cs="等线" w:hint="eastAsia"/>
          <w:sz w:val="28"/>
          <w:szCs w:val="28"/>
        </w:rPr>
        <w:t>1</w:t>
      </w:r>
      <w:r w:rsidR="000453BB" w:rsidRPr="00C23410">
        <w:rPr>
          <w:rFonts w:ascii="仿宋" w:eastAsia="仿宋" w:hAnsi="仿宋" w:cs="等线" w:hint="eastAsia"/>
          <w:sz w:val="28"/>
          <w:szCs w:val="28"/>
        </w:rPr>
        <w:t>：</w:t>
      </w:r>
    </w:p>
    <w:p w:rsidR="000B3795" w:rsidRPr="000B3795" w:rsidRDefault="000B3795" w:rsidP="0076436F">
      <w:pPr>
        <w:rPr>
          <w:rFonts w:asciiTheme="minorEastAsia" w:hAnsiTheme="minorEastAsia" w:cs="等线" w:hint="eastAsia"/>
          <w:sz w:val="28"/>
          <w:szCs w:val="28"/>
        </w:rPr>
      </w:pPr>
      <w:bookmarkStart w:id="0" w:name="_GoBack"/>
      <w:bookmarkEnd w:id="0"/>
    </w:p>
    <w:p w:rsidR="00CF6150" w:rsidRDefault="0046235A">
      <w:pPr>
        <w:jc w:val="center"/>
        <w:rPr>
          <w:rFonts w:ascii="等线" w:eastAsia="等线" w:hAnsi="等线" w:cs="等线"/>
          <w:b/>
          <w:sz w:val="44"/>
          <w:szCs w:val="44"/>
        </w:rPr>
      </w:pPr>
      <w:r>
        <w:rPr>
          <w:rFonts w:ascii="等线" w:eastAsia="等线" w:hAnsi="等线" w:cs="等线" w:hint="eastAsia"/>
          <w:b/>
          <w:sz w:val="44"/>
          <w:szCs w:val="44"/>
        </w:rPr>
        <w:t>安徽省终身教育学分银行</w:t>
      </w:r>
    </w:p>
    <w:p w:rsidR="00CF6150" w:rsidRDefault="0046235A">
      <w:pPr>
        <w:jc w:val="center"/>
        <w:rPr>
          <w:rFonts w:ascii="等线" w:eastAsia="等线" w:hAnsi="等线" w:cs="等线"/>
          <w:b/>
          <w:sz w:val="44"/>
          <w:szCs w:val="44"/>
        </w:rPr>
      </w:pPr>
      <w:r>
        <w:rPr>
          <w:rFonts w:ascii="等线" w:eastAsia="等线" w:hAnsi="等线" w:cs="等线" w:hint="eastAsia"/>
          <w:b/>
          <w:sz w:val="44"/>
          <w:szCs w:val="44"/>
        </w:rPr>
        <w:t>认证服务中心操作手册</w:t>
      </w:r>
    </w:p>
    <w:p w:rsidR="00CF6150" w:rsidRDefault="0046235A">
      <w:pPr>
        <w:numPr>
          <w:ilvl w:val="0"/>
          <w:numId w:val="1"/>
        </w:numPr>
        <w:rPr>
          <w:rFonts w:ascii="等线" w:eastAsia="等线" w:hAnsi="等线" w:cs="等线"/>
          <w:b/>
          <w:sz w:val="24"/>
        </w:rPr>
      </w:pPr>
      <w:r>
        <w:rPr>
          <w:rFonts w:ascii="等线" w:eastAsia="等线" w:hAnsi="等线" w:cs="等线" w:hint="eastAsia"/>
          <w:b/>
          <w:sz w:val="24"/>
        </w:rPr>
        <w:t>登录</w:t>
      </w:r>
    </w:p>
    <w:p w:rsidR="00CF6150" w:rsidRDefault="0046235A">
      <w:pPr>
        <w:pStyle w:val="a6"/>
        <w:numPr>
          <w:ilvl w:val="0"/>
          <w:numId w:val="2"/>
        </w:numPr>
        <w:ind w:firstLineChars="0"/>
        <w:rPr>
          <w:rFonts w:ascii="等线" w:eastAsia="等线" w:hAnsi="等线"/>
          <w:sz w:val="24"/>
        </w:rPr>
      </w:pPr>
      <w:r>
        <w:rPr>
          <w:rFonts w:ascii="等线" w:eastAsia="等线" w:hAnsi="等线" w:cs="等线"/>
          <w:sz w:val="24"/>
        </w:rPr>
        <w:t xml:space="preserve"> </w:t>
      </w:r>
      <w:r>
        <w:rPr>
          <w:rFonts w:ascii="等线" w:eastAsia="等线" w:hAnsi="等线" w:hint="eastAsia"/>
          <w:sz w:val="24"/>
        </w:rPr>
        <w:t>打开安徽省终身教育学分银行管理后台，如下</w:t>
      </w:r>
      <w:r>
        <w:rPr>
          <w:rFonts w:ascii="等线" w:eastAsia="等线" w:hAnsi="等线"/>
          <w:sz w:val="24"/>
        </w:rPr>
        <w:t xml:space="preserve">: </w:t>
      </w:r>
    </w:p>
    <w:p w:rsidR="00CF6150" w:rsidRDefault="0046235A">
      <w:pPr>
        <w:ind w:firstLineChars="200" w:firstLine="480"/>
        <w:rPr>
          <w:rFonts w:ascii="等线" w:eastAsia="等线" w:hAnsi="等线"/>
          <w:sz w:val="24"/>
        </w:rPr>
      </w:pPr>
      <w:r>
        <w:rPr>
          <w:rFonts w:ascii="等线" w:eastAsia="等线" w:hAnsi="等线" w:hint="eastAsia"/>
          <w:sz w:val="24"/>
        </w:rPr>
        <w:t>链接：</w:t>
      </w:r>
      <w:hyperlink r:id="rId7" w:history="1">
        <w:r>
          <w:rPr>
            <w:rStyle w:val="a5"/>
            <w:rFonts w:ascii="等线" w:eastAsia="等线" w:hAnsi="等线" w:cs="宋体"/>
            <w:sz w:val="24"/>
          </w:rPr>
          <w:t>管理用户登录 (ahlecb.cn)</w:t>
        </w:r>
      </w:hyperlink>
    </w:p>
    <w:p w:rsidR="00CF6150" w:rsidRDefault="0046235A">
      <w:r>
        <w:rPr>
          <w:noProof/>
        </w:rPr>
        <w:drawing>
          <wp:inline distT="0" distB="0" distL="114300" distR="114300">
            <wp:extent cx="5272405" cy="3098800"/>
            <wp:effectExtent l="0" t="0" r="1079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2405" cy="3098800"/>
                    </a:xfrm>
                    <a:prstGeom prst="rect">
                      <a:avLst/>
                    </a:prstGeom>
                    <a:noFill/>
                    <a:ln>
                      <a:noFill/>
                    </a:ln>
                  </pic:spPr>
                </pic:pic>
              </a:graphicData>
            </a:graphic>
          </wp:inline>
        </w:drawing>
      </w:r>
    </w:p>
    <w:p w:rsidR="00CF6150" w:rsidRDefault="0046235A">
      <w:pPr>
        <w:pStyle w:val="a6"/>
        <w:numPr>
          <w:ilvl w:val="0"/>
          <w:numId w:val="2"/>
        </w:numPr>
        <w:ind w:firstLineChars="0"/>
        <w:rPr>
          <w:rFonts w:ascii="等线" w:eastAsia="等线" w:hAnsi="等线"/>
          <w:sz w:val="24"/>
        </w:rPr>
      </w:pPr>
      <w:r>
        <w:rPr>
          <w:rFonts w:ascii="等线" w:eastAsia="等线" w:hAnsi="等线" w:hint="eastAsia"/>
          <w:sz w:val="24"/>
        </w:rPr>
        <w:t xml:space="preserve"> 输入已申请的账号、密码，激活后进入。</w:t>
      </w:r>
    </w:p>
    <w:p w:rsidR="00CF6150" w:rsidRDefault="0046235A">
      <w:pPr>
        <w:pStyle w:val="a6"/>
        <w:ind w:leftChars="200" w:left="420" w:firstLineChars="0" w:firstLine="0"/>
        <w:rPr>
          <w:sz w:val="24"/>
        </w:rPr>
      </w:pPr>
      <w:r>
        <w:rPr>
          <w:noProof/>
        </w:rPr>
        <w:lastRenderedPageBreak/>
        <w:drawing>
          <wp:inline distT="0" distB="0" distL="114300" distR="114300">
            <wp:extent cx="5122545" cy="3170555"/>
            <wp:effectExtent l="0" t="0" r="825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122545" cy="3170555"/>
                    </a:xfrm>
                    <a:prstGeom prst="rect">
                      <a:avLst/>
                    </a:prstGeom>
                    <a:noFill/>
                    <a:ln>
                      <a:noFill/>
                    </a:ln>
                  </pic:spPr>
                </pic:pic>
              </a:graphicData>
            </a:graphic>
          </wp:inline>
        </w:drawing>
      </w:r>
    </w:p>
    <w:p w:rsidR="00CF6150" w:rsidRDefault="00CF6150">
      <w:pPr>
        <w:pStyle w:val="a6"/>
        <w:ind w:leftChars="200" w:left="420" w:firstLineChars="0" w:firstLine="0"/>
        <w:rPr>
          <w:sz w:val="24"/>
        </w:rPr>
      </w:pPr>
    </w:p>
    <w:p w:rsidR="00CF6150" w:rsidRDefault="0046235A">
      <w:pPr>
        <w:widowControl/>
        <w:jc w:val="left"/>
        <w:rPr>
          <w:rFonts w:ascii="宋体" w:eastAsia="宋体" w:hAnsi="宋体" w:cs="宋体"/>
          <w:kern w:val="0"/>
          <w:sz w:val="24"/>
          <w:lang w:bidi="ar"/>
        </w:rPr>
      </w:pPr>
      <w:r>
        <w:rPr>
          <w:rFonts w:ascii="宋体" w:eastAsia="宋体" w:hAnsi="宋体" w:cs="宋体"/>
          <w:noProof/>
          <w:kern w:val="0"/>
          <w:sz w:val="24"/>
        </w:rPr>
        <w:drawing>
          <wp:inline distT="0" distB="0" distL="114300" distR="114300">
            <wp:extent cx="5353050" cy="3014345"/>
            <wp:effectExtent l="0" t="0" r="635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353050" cy="3014345"/>
                    </a:xfrm>
                    <a:prstGeom prst="rect">
                      <a:avLst/>
                    </a:prstGeom>
                    <a:noFill/>
                    <a:ln w="9525">
                      <a:noFill/>
                    </a:ln>
                  </pic:spPr>
                </pic:pic>
              </a:graphicData>
            </a:graphic>
          </wp:inline>
        </w:drawing>
      </w:r>
    </w:p>
    <w:p w:rsidR="00CF6150" w:rsidRDefault="00CF6150"/>
    <w:p w:rsidR="00CF6150" w:rsidRDefault="0046235A">
      <w:pPr>
        <w:numPr>
          <w:ilvl w:val="0"/>
          <w:numId w:val="1"/>
        </w:numPr>
        <w:rPr>
          <w:rFonts w:ascii="等线" w:eastAsia="等线" w:hAnsi="等线" w:cs="等线"/>
          <w:b/>
          <w:sz w:val="24"/>
        </w:rPr>
      </w:pPr>
      <w:r>
        <w:rPr>
          <w:rFonts w:ascii="等线" w:eastAsia="等线" w:hAnsi="等线" w:cs="等线" w:hint="eastAsia"/>
          <w:b/>
          <w:sz w:val="24"/>
        </w:rPr>
        <w:t>批量导入用户</w:t>
      </w:r>
    </w:p>
    <w:p w:rsidR="00CF6150" w:rsidRDefault="0046235A">
      <w:pPr>
        <w:numPr>
          <w:ilvl w:val="0"/>
          <w:numId w:val="3"/>
        </w:numPr>
        <w:rPr>
          <w:rFonts w:ascii="等线" w:eastAsia="等线" w:hAnsi="等线" w:cs="等线"/>
          <w:sz w:val="24"/>
        </w:rPr>
      </w:pPr>
      <w:r>
        <w:rPr>
          <w:rFonts w:ascii="等线" w:eastAsia="等线" w:hAnsi="等线" w:cs="等线" w:hint="eastAsia"/>
          <w:sz w:val="24"/>
        </w:rPr>
        <w:t>点击“用户管理-&gt;批量用户认证”</w:t>
      </w:r>
    </w:p>
    <w:p w:rsidR="00CF6150" w:rsidRDefault="00CF6150"/>
    <w:p w:rsidR="00CF6150" w:rsidRDefault="0046235A">
      <w:r>
        <w:rPr>
          <w:noProof/>
        </w:rPr>
        <w:lastRenderedPageBreak/>
        <w:drawing>
          <wp:inline distT="0" distB="0" distL="114300" distR="114300">
            <wp:extent cx="5123180" cy="3213735"/>
            <wp:effectExtent l="0" t="0" r="127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123180" cy="3213735"/>
                    </a:xfrm>
                    <a:prstGeom prst="rect">
                      <a:avLst/>
                    </a:prstGeom>
                    <a:noFill/>
                    <a:ln>
                      <a:noFill/>
                    </a:ln>
                  </pic:spPr>
                </pic:pic>
              </a:graphicData>
            </a:graphic>
          </wp:inline>
        </w:drawing>
      </w:r>
    </w:p>
    <w:p w:rsidR="00CF6150" w:rsidRDefault="0046235A">
      <w:pPr>
        <w:numPr>
          <w:ilvl w:val="0"/>
          <w:numId w:val="3"/>
        </w:numPr>
        <w:rPr>
          <w:rFonts w:ascii="等线" w:eastAsia="等线" w:hAnsi="等线" w:cs="等线"/>
          <w:sz w:val="24"/>
        </w:rPr>
      </w:pPr>
      <w:r>
        <w:rPr>
          <w:rFonts w:ascii="等线" w:eastAsia="等线" w:hAnsi="等线" w:cs="等线" w:hint="eastAsia"/>
          <w:sz w:val="24"/>
        </w:rPr>
        <w:t>点击下载“导入样本”。</w:t>
      </w:r>
    </w:p>
    <w:p w:rsidR="00CF6150" w:rsidRDefault="0046235A">
      <w:r>
        <w:rPr>
          <w:noProof/>
        </w:rPr>
        <w:drawing>
          <wp:inline distT="0" distB="0" distL="114300" distR="114300">
            <wp:extent cx="5270500" cy="32219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0500" cy="3221990"/>
                    </a:xfrm>
                    <a:prstGeom prst="rect">
                      <a:avLst/>
                    </a:prstGeom>
                    <a:noFill/>
                    <a:ln>
                      <a:noFill/>
                    </a:ln>
                  </pic:spPr>
                </pic:pic>
              </a:graphicData>
            </a:graphic>
          </wp:inline>
        </w:drawing>
      </w:r>
    </w:p>
    <w:p w:rsidR="00CF6150" w:rsidRDefault="00CF6150"/>
    <w:p w:rsidR="00CF6150" w:rsidRDefault="0046235A">
      <w:pPr>
        <w:numPr>
          <w:ilvl w:val="0"/>
          <w:numId w:val="3"/>
        </w:numPr>
        <w:rPr>
          <w:rFonts w:ascii="等线" w:eastAsia="等线" w:hAnsi="等线" w:cs="等线"/>
          <w:sz w:val="24"/>
        </w:rPr>
      </w:pPr>
      <w:r>
        <w:rPr>
          <w:rFonts w:ascii="等线" w:eastAsia="等线" w:hAnsi="等线" w:cs="等线" w:hint="eastAsia"/>
          <w:sz w:val="24"/>
        </w:rPr>
        <w:t>在2中下载的表格里填写用户信息，注意：姓名，身份证和手机号码为必填项，其他非必填。所有用户身份证不可重复。</w:t>
      </w:r>
    </w:p>
    <w:p w:rsidR="00CF6150" w:rsidRDefault="0046235A">
      <w:r>
        <w:rPr>
          <w:noProof/>
        </w:rPr>
        <w:lastRenderedPageBreak/>
        <w:drawing>
          <wp:inline distT="0" distB="0" distL="114300" distR="114300">
            <wp:extent cx="5125720" cy="2381885"/>
            <wp:effectExtent l="0" t="0" r="508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125720" cy="2381885"/>
                    </a:xfrm>
                    <a:prstGeom prst="rect">
                      <a:avLst/>
                    </a:prstGeom>
                    <a:noFill/>
                    <a:ln>
                      <a:noFill/>
                    </a:ln>
                  </pic:spPr>
                </pic:pic>
              </a:graphicData>
            </a:graphic>
          </wp:inline>
        </w:drawing>
      </w:r>
    </w:p>
    <w:p w:rsidR="00CF6150" w:rsidRDefault="0046235A">
      <w:pPr>
        <w:numPr>
          <w:ilvl w:val="0"/>
          <w:numId w:val="3"/>
        </w:numPr>
        <w:rPr>
          <w:rFonts w:ascii="等线" w:eastAsia="等线" w:hAnsi="等线" w:cs="等线"/>
          <w:sz w:val="24"/>
        </w:rPr>
      </w:pPr>
      <w:r>
        <w:rPr>
          <w:rFonts w:ascii="等线" w:eastAsia="等线" w:hAnsi="等线" w:cs="等线" w:hint="eastAsia"/>
          <w:sz w:val="24"/>
        </w:rPr>
        <w:t>点击“选择文件”，找到3中已经填好的表格。点击“批量用户认证”进行导入。</w:t>
      </w:r>
    </w:p>
    <w:p w:rsidR="00CF6150" w:rsidRDefault="0046235A">
      <w:r>
        <w:rPr>
          <w:noProof/>
        </w:rPr>
        <w:drawing>
          <wp:inline distT="0" distB="0" distL="114300" distR="114300">
            <wp:extent cx="5123180" cy="3850640"/>
            <wp:effectExtent l="0" t="0" r="76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123180" cy="3850640"/>
                    </a:xfrm>
                    <a:prstGeom prst="rect">
                      <a:avLst/>
                    </a:prstGeom>
                    <a:noFill/>
                    <a:ln>
                      <a:noFill/>
                    </a:ln>
                  </pic:spPr>
                </pic:pic>
              </a:graphicData>
            </a:graphic>
          </wp:inline>
        </w:drawing>
      </w:r>
    </w:p>
    <w:p w:rsidR="00CF6150" w:rsidRDefault="0046235A">
      <w:pPr>
        <w:numPr>
          <w:ilvl w:val="0"/>
          <w:numId w:val="1"/>
        </w:numPr>
        <w:rPr>
          <w:rFonts w:ascii="等线" w:eastAsia="等线" w:hAnsi="等线" w:cs="等线"/>
          <w:b/>
          <w:sz w:val="24"/>
        </w:rPr>
      </w:pPr>
      <w:r>
        <w:rPr>
          <w:rFonts w:ascii="等线" w:eastAsia="等线" w:hAnsi="等线" w:cs="等线" w:hint="eastAsia"/>
          <w:b/>
          <w:sz w:val="24"/>
        </w:rPr>
        <w:t>批量导入学习成果</w:t>
      </w:r>
    </w:p>
    <w:p w:rsidR="00CF6150" w:rsidRDefault="0046235A">
      <w:pPr>
        <w:numPr>
          <w:ilvl w:val="0"/>
          <w:numId w:val="4"/>
        </w:numPr>
        <w:rPr>
          <w:rFonts w:ascii="等线" w:eastAsia="等线" w:hAnsi="等线" w:cs="等线"/>
          <w:sz w:val="24"/>
        </w:rPr>
      </w:pPr>
      <w:r>
        <w:rPr>
          <w:rFonts w:ascii="等线" w:eastAsia="等线" w:hAnsi="等线" w:cs="等线" w:hint="eastAsia"/>
          <w:sz w:val="24"/>
        </w:rPr>
        <w:t>根据需要点击“学习档案管理-&gt;职业培训证书批量导入”或“学习档案管理-&gt;课程批量导入”或“学习档案管理-&gt;毕业证书批量导入”。</w:t>
      </w:r>
    </w:p>
    <w:p w:rsidR="00CF6150" w:rsidRDefault="0046235A">
      <w:pPr>
        <w:rPr>
          <w:rFonts w:ascii="等线" w:eastAsia="等线" w:hAnsi="等线" w:cs="等线"/>
          <w:sz w:val="24"/>
        </w:rPr>
      </w:pPr>
      <w:r>
        <w:rPr>
          <w:noProof/>
        </w:rPr>
        <w:lastRenderedPageBreak/>
        <w:drawing>
          <wp:inline distT="0" distB="0" distL="114300" distR="114300">
            <wp:extent cx="5126355" cy="3921125"/>
            <wp:effectExtent l="0" t="0" r="17145"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5126355" cy="3921125"/>
                    </a:xfrm>
                    <a:prstGeom prst="rect">
                      <a:avLst/>
                    </a:prstGeom>
                    <a:noFill/>
                    <a:ln>
                      <a:noFill/>
                    </a:ln>
                  </pic:spPr>
                </pic:pic>
              </a:graphicData>
            </a:graphic>
          </wp:inline>
        </w:drawing>
      </w:r>
    </w:p>
    <w:p w:rsidR="00E16D78" w:rsidRPr="00E16D78" w:rsidRDefault="00E16D78" w:rsidP="00E16D78">
      <w:pPr>
        <w:rPr>
          <w:rFonts w:ascii="等线" w:eastAsia="等线" w:hAnsi="等线" w:cs="等线"/>
          <w:sz w:val="24"/>
        </w:rPr>
      </w:pPr>
      <w:r>
        <w:rPr>
          <w:rFonts w:ascii="等线" w:eastAsia="等线" w:hAnsi="等线" w:cs="等线" w:hint="eastAsia"/>
          <w:sz w:val="24"/>
        </w:rPr>
        <w:t>2</w:t>
      </w:r>
      <w:r>
        <w:rPr>
          <w:rFonts w:ascii="等线" w:eastAsia="等线" w:hAnsi="等线" w:cs="等线"/>
          <w:sz w:val="24"/>
        </w:rPr>
        <w:t xml:space="preserve">. </w:t>
      </w:r>
      <w:r w:rsidRPr="00E16D78">
        <w:rPr>
          <w:rFonts w:ascii="等线" w:eastAsia="等线" w:hAnsi="等线" w:cs="等线"/>
          <w:sz w:val="24"/>
        </w:rPr>
        <w:t>选择证书类型，如下图：</w:t>
      </w:r>
    </w:p>
    <w:p w:rsidR="00E16D78" w:rsidRPr="00E16D78" w:rsidRDefault="00E16D78" w:rsidP="00E16D78">
      <w:pPr>
        <w:rPr>
          <w:rFonts w:ascii="等线" w:eastAsia="等线" w:hAnsi="等线" w:cs="等线"/>
          <w:sz w:val="24"/>
        </w:rPr>
      </w:pPr>
      <w:r>
        <w:rPr>
          <w:noProof/>
        </w:rPr>
        <w:drawing>
          <wp:inline distT="0" distB="0" distL="0" distR="0" wp14:anchorId="50C7CC03" wp14:editId="6582F03C">
            <wp:extent cx="5128260" cy="3377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8260" cy="3377565"/>
                    </a:xfrm>
                    <a:prstGeom prst="rect">
                      <a:avLst/>
                    </a:prstGeom>
                  </pic:spPr>
                </pic:pic>
              </a:graphicData>
            </a:graphic>
          </wp:inline>
        </w:drawing>
      </w:r>
    </w:p>
    <w:p w:rsidR="00CF6150" w:rsidRDefault="00E16D78" w:rsidP="00E16D78">
      <w:pPr>
        <w:rPr>
          <w:rFonts w:ascii="等线" w:eastAsia="等线" w:hAnsi="等线" w:cs="等线"/>
          <w:sz w:val="24"/>
        </w:rPr>
      </w:pPr>
      <w:r>
        <w:rPr>
          <w:rFonts w:ascii="等线" w:eastAsia="等线" w:hAnsi="等线" w:cs="等线" w:hint="eastAsia"/>
          <w:sz w:val="24"/>
        </w:rPr>
        <w:t>3</w:t>
      </w:r>
      <w:r>
        <w:rPr>
          <w:rFonts w:ascii="等线" w:eastAsia="等线" w:hAnsi="等线" w:cs="等线"/>
          <w:sz w:val="24"/>
        </w:rPr>
        <w:t>.</w:t>
      </w:r>
      <w:r w:rsidR="0046235A">
        <w:rPr>
          <w:rFonts w:ascii="等线" w:eastAsia="等线" w:hAnsi="等线" w:cs="等线" w:hint="eastAsia"/>
          <w:sz w:val="24"/>
        </w:rPr>
        <w:t>如步骤三所示下载导入样本、填写成果信息，并导入所填写表格，进行批量导入。</w:t>
      </w:r>
    </w:p>
    <w:p w:rsidR="00CF6150" w:rsidRDefault="0046235A">
      <w:r>
        <w:rPr>
          <w:noProof/>
        </w:rPr>
        <w:lastRenderedPageBreak/>
        <w:drawing>
          <wp:inline distT="0" distB="0" distL="114300" distR="114300">
            <wp:extent cx="5121910" cy="3401060"/>
            <wp:effectExtent l="0" t="0" r="2540" b="889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7"/>
                    <a:stretch>
                      <a:fillRect/>
                    </a:stretch>
                  </pic:blipFill>
                  <pic:spPr>
                    <a:xfrm>
                      <a:off x="0" y="0"/>
                      <a:ext cx="5121910" cy="3401060"/>
                    </a:xfrm>
                    <a:prstGeom prst="rect">
                      <a:avLst/>
                    </a:prstGeom>
                    <a:noFill/>
                    <a:ln>
                      <a:noFill/>
                    </a:ln>
                  </pic:spPr>
                </pic:pic>
              </a:graphicData>
            </a:graphic>
          </wp:inline>
        </w:drawing>
      </w:r>
    </w:p>
    <w:p w:rsidR="00CF6150" w:rsidRDefault="00CF6150"/>
    <w:p w:rsidR="00CF6150" w:rsidRDefault="0046235A">
      <w:pPr>
        <w:numPr>
          <w:ilvl w:val="0"/>
          <w:numId w:val="1"/>
        </w:numPr>
        <w:rPr>
          <w:rFonts w:ascii="等线" w:eastAsia="等线" w:hAnsi="等线" w:cs="等线"/>
          <w:b/>
          <w:sz w:val="24"/>
        </w:rPr>
      </w:pPr>
      <w:r>
        <w:rPr>
          <w:rFonts w:ascii="等线" w:eastAsia="等线" w:hAnsi="等线" w:cs="等线" w:hint="eastAsia"/>
          <w:b/>
          <w:sz w:val="24"/>
        </w:rPr>
        <w:t>审核</w:t>
      </w:r>
    </w:p>
    <w:p w:rsidR="00CF6150" w:rsidRDefault="0046235A">
      <w:pPr>
        <w:numPr>
          <w:ilvl w:val="0"/>
          <w:numId w:val="5"/>
        </w:numPr>
        <w:rPr>
          <w:rFonts w:ascii="等线" w:eastAsia="等线" w:hAnsi="等线" w:cs="等线"/>
          <w:sz w:val="24"/>
        </w:rPr>
      </w:pPr>
      <w:r>
        <w:rPr>
          <w:rFonts w:ascii="等线" w:eastAsia="等线" w:hAnsi="等线" w:cs="等线" w:hint="eastAsia"/>
          <w:sz w:val="24"/>
        </w:rPr>
        <w:t>用户注册审核</w:t>
      </w:r>
    </w:p>
    <w:p w:rsidR="00CF6150" w:rsidRDefault="0046235A">
      <w:pPr>
        <w:rPr>
          <w:rFonts w:ascii="等线" w:eastAsia="等线" w:hAnsi="等线" w:cs="等线"/>
          <w:sz w:val="24"/>
        </w:rPr>
      </w:pPr>
      <w:r>
        <w:rPr>
          <w:rFonts w:ascii="等线" w:eastAsia="等线" w:hAnsi="等线" w:cs="等线" w:hint="eastAsia"/>
          <w:sz w:val="24"/>
        </w:rPr>
        <w:t>1）选择左栏“用户身份认证”，选择用户，并点击操作中的“用户认证”进入审核。</w:t>
      </w:r>
    </w:p>
    <w:p w:rsidR="00CF6150" w:rsidRDefault="0046235A">
      <w:pPr>
        <w:rPr>
          <w:rFonts w:ascii="等线" w:eastAsia="等线" w:hAnsi="等线" w:cs="等线"/>
          <w:sz w:val="24"/>
        </w:rPr>
      </w:pPr>
      <w:r>
        <w:rPr>
          <w:noProof/>
        </w:rPr>
        <w:drawing>
          <wp:inline distT="0" distB="0" distL="114300" distR="114300">
            <wp:extent cx="5120640" cy="3140710"/>
            <wp:effectExtent l="0" t="0" r="1016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20640" cy="3140710"/>
                    </a:xfrm>
                    <a:prstGeom prst="rect">
                      <a:avLst/>
                    </a:prstGeom>
                    <a:noFill/>
                    <a:ln>
                      <a:noFill/>
                    </a:ln>
                  </pic:spPr>
                </pic:pic>
              </a:graphicData>
            </a:graphic>
          </wp:inline>
        </w:drawing>
      </w:r>
    </w:p>
    <w:p w:rsidR="00CF6150" w:rsidRDefault="0046235A">
      <w:pPr>
        <w:rPr>
          <w:rFonts w:ascii="等线" w:eastAsia="等线" w:hAnsi="等线" w:cs="等线"/>
          <w:sz w:val="24"/>
        </w:rPr>
      </w:pPr>
      <w:r>
        <w:rPr>
          <w:rFonts w:ascii="等线" w:eastAsia="等线" w:hAnsi="等线" w:cs="等线" w:hint="eastAsia"/>
          <w:sz w:val="24"/>
        </w:rPr>
        <w:t>2）核对用户基本信息与身份证信息是否一致、本人照片与身份证照片是否清晰，如符合要求则选择“同意”，点击“提交”即可；如不符合要求，信息有误或</w:t>
      </w:r>
      <w:r>
        <w:rPr>
          <w:rFonts w:ascii="等线" w:eastAsia="等线" w:hAnsi="等线" w:cs="等线" w:hint="eastAsia"/>
          <w:sz w:val="24"/>
        </w:rPr>
        <w:lastRenderedPageBreak/>
        <w:t>照片不清晰等问题则选中“不同意”，同时必须写明原因与修改意见，并点击“提交”。</w:t>
      </w:r>
    </w:p>
    <w:p w:rsidR="00CF6150" w:rsidRDefault="0046235A">
      <w:r>
        <w:rPr>
          <w:noProof/>
        </w:rPr>
        <w:drawing>
          <wp:inline distT="0" distB="0" distL="114300" distR="114300">
            <wp:extent cx="5121275" cy="295465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121275" cy="2954655"/>
                    </a:xfrm>
                    <a:prstGeom prst="rect">
                      <a:avLst/>
                    </a:prstGeom>
                    <a:noFill/>
                    <a:ln>
                      <a:noFill/>
                    </a:ln>
                  </pic:spPr>
                </pic:pic>
              </a:graphicData>
            </a:graphic>
          </wp:inline>
        </w:drawing>
      </w:r>
    </w:p>
    <w:p w:rsidR="00CF6150" w:rsidRDefault="0046235A">
      <w:pPr>
        <w:rPr>
          <w:rFonts w:ascii="等线" w:eastAsia="等线" w:hAnsi="等线" w:cs="等线"/>
          <w:sz w:val="24"/>
        </w:rPr>
      </w:pPr>
      <w:r>
        <w:rPr>
          <w:rFonts w:ascii="等线" w:eastAsia="等线" w:hAnsi="等线" w:cs="等线" w:hint="eastAsia"/>
          <w:sz w:val="24"/>
        </w:rPr>
        <w:t>3）第2）步中已“同意”的用户可在用户列表查询。</w:t>
      </w:r>
    </w:p>
    <w:p w:rsidR="00CF6150" w:rsidRDefault="0046235A">
      <w:r>
        <w:rPr>
          <w:noProof/>
        </w:rPr>
        <w:drawing>
          <wp:inline distT="0" distB="0" distL="114300" distR="114300">
            <wp:extent cx="5128260" cy="27641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128260" cy="2764155"/>
                    </a:xfrm>
                    <a:prstGeom prst="rect">
                      <a:avLst/>
                    </a:prstGeom>
                    <a:noFill/>
                    <a:ln>
                      <a:noFill/>
                    </a:ln>
                  </pic:spPr>
                </pic:pic>
              </a:graphicData>
            </a:graphic>
          </wp:inline>
        </w:drawing>
      </w:r>
    </w:p>
    <w:p w:rsidR="00CF6150" w:rsidRDefault="00CF6150"/>
    <w:p w:rsidR="00CF6150" w:rsidRDefault="0046235A">
      <w:pPr>
        <w:numPr>
          <w:ilvl w:val="0"/>
          <w:numId w:val="5"/>
        </w:numPr>
        <w:rPr>
          <w:rFonts w:ascii="等线" w:eastAsia="等线" w:hAnsi="等线" w:cs="等线"/>
          <w:sz w:val="24"/>
        </w:rPr>
      </w:pPr>
      <w:r>
        <w:rPr>
          <w:rFonts w:ascii="等线" w:eastAsia="等线" w:hAnsi="等线" w:cs="等线" w:hint="eastAsia"/>
          <w:sz w:val="24"/>
        </w:rPr>
        <w:t>课程与毕业证书审核</w:t>
      </w:r>
    </w:p>
    <w:p w:rsidR="00CF6150" w:rsidRDefault="0046235A">
      <w:pPr>
        <w:rPr>
          <w:rFonts w:ascii="等线" w:eastAsia="等线" w:hAnsi="等线" w:cs="等线"/>
          <w:sz w:val="24"/>
        </w:rPr>
      </w:pPr>
      <w:r>
        <w:rPr>
          <w:rFonts w:ascii="等线" w:eastAsia="等线" w:hAnsi="等线" w:cs="等线" w:hint="eastAsia"/>
          <w:sz w:val="24"/>
        </w:rPr>
        <w:t>1）选择左栏“学习档案管理-&gt;原始学分查询”，选中用户，并点击操作中的“审核”进入审核页面。</w:t>
      </w:r>
    </w:p>
    <w:p w:rsidR="00CF6150" w:rsidRDefault="0046235A">
      <w:r>
        <w:rPr>
          <w:noProof/>
        </w:rPr>
        <w:lastRenderedPageBreak/>
        <w:drawing>
          <wp:inline distT="0" distB="0" distL="114300" distR="114300">
            <wp:extent cx="5124450" cy="2712720"/>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124450" cy="2712720"/>
                    </a:xfrm>
                    <a:prstGeom prst="rect">
                      <a:avLst/>
                    </a:prstGeom>
                    <a:noFill/>
                    <a:ln>
                      <a:noFill/>
                    </a:ln>
                  </pic:spPr>
                </pic:pic>
              </a:graphicData>
            </a:graphic>
          </wp:inline>
        </w:drawing>
      </w:r>
    </w:p>
    <w:p w:rsidR="00CF6150" w:rsidRDefault="0046235A">
      <w:pPr>
        <w:rPr>
          <w:rFonts w:ascii="等线" w:eastAsia="等线" w:hAnsi="等线" w:cs="等线"/>
          <w:sz w:val="24"/>
        </w:rPr>
      </w:pPr>
      <w:r>
        <w:rPr>
          <w:rFonts w:hint="eastAsia"/>
        </w:rPr>
        <w:t>2</w:t>
      </w:r>
      <w:r>
        <w:rPr>
          <w:rFonts w:hint="eastAsia"/>
        </w:rPr>
        <w:t>）</w:t>
      </w:r>
      <w:r>
        <w:rPr>
          <w:rFonts w:ascii="等线" w:eastAsia="等线" w:hAnsi="等线" w:cs="等线" w:hint="eastAsia"/>
          <w:sz w:val="24"/>
        </w:rPr>
        <w:t>核对存入的成果信息和上传的附件，注意辨别真伪，如符合要求则选择“同意”，点击“提交”即可；如不符合要求，信息有误或图片不清晰等问题则选中“不同意”，同时必须写明原因与修改意见，并点击“审核”。</w:t>
      </w:r>
    </w:p>
    <w:p w:rsidR="00CF6150" w:rsidRDefault="0046235A">
      <w:r>
        <w:rPr>
          <w:noProof/>
        </w:rPr>
        <w:drawing>
          <wp:inline distT="0" distB="0" distL="114300" distR="114300">
            <wp:extent cx="5121910" cy="3705860"/>
            <wp:effectExtent l="0" t="0" r="889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121910" cy="3705860"/>
                    </a:xfrm>
                    <a:prstGeom prst="rect">
                      <a:avLst/>
                    </a:prstGeom>
                    <a:noFill/>
                    <a:ln>
                      <a:noFill/>
                    </a:ln>
                  </pic:spPr>
                </pic:pic>
              </a:graphicData>
            </a:graphic>
          </wp:inline>
        </w:drawing>
      </w:r>
    </w:p>
    <w:p w:rsidR="00CF6150" w:rsidRDefault="00CF6150"/>
    <w:p w:rsidR="00CF6150" w:rsidRDefault="0046235A">
      <w:pPr>
        <w:numPr>
          <w:ilvl w:val="0"/>
          <w:numId w:val="5"/>
        </w:numPr>
        <w:rPr>
          <w:rFonts w:ascii="等线" w:eastAsia="等线" w:hAnsi="等线" w:cs="等线"/>
          <w:sz w:val="24"/>
        </w:rPr>
      </w:pPr>
      <w:r>
        <w:rPr>
          <w:rFonts w:ascii="等线" w:eastAsia="等线" w:hAnsi="等线" w:cs="等线" w:hint="eastAsia"/>
          <w:sz w:val="24"/>
        </w:rPr>
        <w:t>职业培训证书审核</w:t>
      </w:r>
    </w:p>
    <w:p w:rsidR="00CF6150" w:rsidRDefault="0046235A">
      <w:pPr>
        <w:rPr>
          <w:rFonts w:ascii="等线" w:eastAsia="等线" w:hAnsi="等线" w:cs="等线"/>
          <w:sz w:val="24"/>
        </w:rPr>
      </w:pPr>
      <w:r>
        <w:rPr>
          <w:rFonts w:ascii="等线" w:eastAsia="等线" w:hAnsi="等线" w:cs="等线" w:hint="eastAsia"/>
          <w:sz w:val="24"/>
        </w:rPr>
        <w:t>1）选择左栏“学习档案管理-&gt;职业培训证书查询”，选中用户，并点击操作中</w:t>
      </w:r>
      <w:r>
        <w:rPr>
          <w:rFonts w:ascii="等线" w:eastAsia="等线" w:hAnsi="等线" w:cs="等线" w:hint="eastAsia"/>
          <w:sz w:val="24"/>
        </w:rPr>
        <w:lastRenderedPageBreak/>
        <w:t>的“审核”进入审核页面。</w:t>
      </w:r>
    </w:p>
    <w:p w:rsidR="00CF6150" w:rsidRDefault="0046235A">
      <w:r>
        <w:rPr>
          <w:noProof/>
        </w:rPr>
        <w:drawing>
          <wp:inline distT="0" distB="0" distL="114300" distR="114300">
            <wp:extent cx="5126355" cy="2571115"/>
            <wp:effectExtent l="0" t="0" r="444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126355" cy="2571115"/>
                    </a:xfrm>
                    <a:prstGeom prst="rect">
                      <a:avLst/>
                    </a:prstGeom>
                    <a:noFill/>
                    <a:ln>
                      <a:noFill/>
                    </a:ln>
                  </pic:spPr>
                </pic:pic>
              </a:graphicData>
            </a:graphic>
          </wp:inline>
        </w:drawing>
      </w:r>
    </w:p>
    <w:p w:rsidR="00CF6150" w:rsidRDefault="0046235A">
      <w:pPr>
        <w:rPr>
          <w:rFonts w:ascii="等线" w:eastAsia="等线" w:hAnsi="等线" w:cs="等线"/>
          <w:sz w:val="24"/>
        </w:rPr>
      </w:pPr>
      <w:r>
        <w:rPr>
          <w:rFonts w:hint="eastAsia"/>
        </w:rPr>
        <w:t>2</w:t>
      </w:r>
      <w:r>
        <w:rPr>
          <w:rFonts w:hint="eastAsia"/>
        </w:rPr>
        <w:t>）</w:t>
      </w:r>
      <w:r>
        <w:rPr>
          <w:rFonts w:ascii="等线" w:eastAsia="等线" w:hAnsi="等线" w:cs="等线" w:hint="eastAsia"/>
          <w:sz w:val="24"/>
        </w:rPr>
        <w:t>核对存入的成果信息和上传的附件，注意辨别真伪，如符合要求则选择“同意”，点击“提交”即可；如不符合要求，信息有误或图片不清晰等问题则选中“不同意”，同时必须写明原因与修改意见，并点击“审核”。</w:t>
      </w:r>
    </w:p>
    <w:p w:rsidR="00CF6150" w:rsidRDefault="0046235A">
      <w:r>
        <w:rPr>
          <w:noProof/>
        </w:rPr>
        <w:drawing>
          <wp:inline distT="0" distB="0" distL="114300" distR="114300">
            <wp:extent cx="5118100" cy="26606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118100" cy="2660650"/>
                    </a:xfrm>
                    <a:prstGeom prst="rect">
                      <a:avLst/>
                    </a:prstGeom>
                    <a:noFill/>
                    <a:ln>
                      <a:noFill/>
                    </a:ln>
                  </pic:spPr>
                </pic:pic>
              </a:graphicData>
            </a:graphic>
          </wp:inline>
        </w:drawing>
      </w:r>
    </w:p>
    <w:p w:rsidR="00CF6150" w:rsidRDefault="00CF6150"/>
    <w:p w:rsidR="00CF6150" w:rsidRDefault="0046235A">
      <w:pPr>
        <w:numPr>
          <w:ilvl w:val="0"/>
          <w:numId w:val="5"/>
        </w:numPr>
        <w:jc w:val="left"/>
      </w:pPr>
      <w:r>
        <w:rPr>
          <w:rFonts w:ascii="等线" w:eastAsia="等线" w:hAnsi="等线" w:cs="等线" w:hint="eastAsia"/>
          <w:sz w:val="24"/>
        </w:rPr>
        <w:t>学分认定审核，</w:t>
      </w:r>
      <w:r>
        <w:rPr>
          <w:rFonts w:ascii="等线" w:eastAsia="等线" w:hAnsi="等线" w:cs="等线" w:hint="eastAsia"/>
          <w:color w:val="FF0000"/>
          <w:sz w:val="24"/>
        </w:rPr>
        <w:t>注意仔细检查核对用户所申请认定的课程或证书是否符合长三角学分银行标准课程库的匹配对应关系，所申请认定的学分也参照长三角学分银行标准课程库进行严格审查。</w:t>
      </w:r>
      <w:r>
        <w:rPr>
          <w:noProof/>
        </w:rPr>
        <w:lastRenderedPageBreak/>
        <w:drawing>
          <wp:inline distT="0" distB="0" distL="114300" distR="114300">
            <wp:extent cx="5121910" cy="2605405"/>
            <wp:effectExtent l="0" t="0" r="889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121910" cy="2605405"/>
                    </a:xfrm>
                    <a:prstGeom prst="rect">
                      <a:avLst/>
                    </a:prstGeom>
                    <a:noFill/>
                    <a:ln>
                      <a:noFill/>
                    </a:ln>
                  </pic:spPr>
                </pic:pic>
              </a:graphicData>
            </a:graphic>
          </wp:inline>
        </w:drawing>
      </w:r>
    </w:p>
    <w:p w:rsidR="00CF6150" w:rsidRDefault="00CF6150"/>
    <w:p w:rsidR="00CF6150" w:rsidRDefault="0046235A">
      <w:pPr>
        <w:numPr>
          <w:ilvl w:val="0"/>
          <w:numId w:val="1"/>
        </w:numPr>
        <w:rPr>
          <w:rFonts w:ascii="等线" w:eastAsia="等线" w:hAnsi="等线" w:cs="等线"/>
          <w:b/>
          <w:sz w:val="24"/>
        </w:rPr>
      </w:pPr>
      <w:r>
        <w:rPr>
          <w:rFonts w:ascii="等线" w:eastAsia="等线" w:hAnsi="等线" w:cs="等线" w:hint="eastAsia"/>
          <w:b/>
          <w:sz w:val="24"/>
        </w:rPr>
        <w:t>查询，修改，删除</w:t>
      </w:r>
    </w:p>
    <w:p w:rsidR="00CF6150" w:rsidRDefault="0046235A">
      <w:pPr>
        <w:ind w:firstLineChars="200" w:firstLine="480"/>
        <w:rPr>
          <w:rFonts w:ascii="等线" w:eastAsia="等线" w:hAnsi="等线" w:cs="等线"/>
          <w:color w:val="FF0000"/>
          <w:sz w:val="24"/>
        </w:rPr>
      </w:pPr>
      <w:r>
        <w:rPr>
          <w:rFonts w:ascii="等线" w:eastAsia="等线" w:hAnsi="等线" w:cs="等线"/>
          <w:sz w:val="24"/>
        </w:rPr>
        <w:t>查看，修改，删除本认证服务中心的用户信息和成果数据，根据需要进行查看，</w:t>
      </w:r>
      <w:r>
        <w:rPr>
          <w:rFonts w:ascii="等线" w:eastAsia="等线" w:hAnsi="等线" w:cs="等线"/>
          <w:color w:val="FF0000"/>
          <w:sz w:val="24"/>
        </w:rPr>
        <w:t>谨慎修改和删除用户信息、成果数据。</w:t>
      </w:r>
    </w:p>
    <w:p w:rsidR="00CF6150" w:rsidRDefault="0046235A">
      <w:pPr>
        <w:numPr>
          <w:ilvl w:val="0"/>
          <w:numId w:val="6"/>
        </w:numPr>
        <w:rPr>
          <w:rFonts w:ascii="等线" w:eastAsia="等线" w:hAnsi="等线" w:cs="等线"/>
          <w:sz w:val="24"/>
        </w:rPr>
      </w:pPr>
      <w:r>
        <w:rPr>
          <w:rFonts w:ascii="等线" w:eastAsia="等线" w:hAnsi="等线" w:cs="等线" w:hint="eastAsia"/>
          <w:sz w:val="24"/>
        </w:rPr>
        <w:t>用户信息</w:t>
      </w:r>
    </w:p>
    <w:p w:rsidR="00CF6150" w:rsidRDefault="0046235A">
      <w:r>
        <w:rPr>
          <w:noProof/>
        </w:rPr>
        <w:drawing>
          <wp:inline distT="0" distB="0" distL="114300" distR="114300">
            <wp:extent cx="5123180" cy="27228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123180" cy="2722880"/>
                    </a:xfrm>
                    <a:prstGeom prst="rect">
                      <a:avLst/>
                    </a:prstGeom>
                    <a:noFill/>
                    <a:ln>
                      <a:noFill/>
                    </a:ln>
                  </pic:spPr>
                </pic:pic>
              </a:graphicData>
            </a:graphic>
          </wp:inline>
        </w:drawing>
      </w:r>
    </w:p>
    <w:p w:rsidR="00CF6150" w:rsidRDefault="00CF6150"/>
    <w:p w:rsidR="00CF6150" w:rsidRDefault="0046235A">
      <w:pPr>
        <w:numPr>
          <w:ilvl w:val="0"/>
          <w:numId w:val="6"/>
        </w:numPr>
        <w:rPr>
          <w:rFonts w:ascii="等线" w:eastAsia="等线" w:hAnsi="等线" w:cs="等线"/>
          <w:sz w:val="24"/>
        </w:rPr>
      </w:pPr>
      <w:r>
        <w:rPr>
          <w:rFonts w:ascii="等线" w:eastAsia="等线" w:hAnsi="等线" w:cs="等线" w:hint="eastAsia"/>
          <w:sz w:val="24"/>
        </w:rPr>
        <w:t>成果信息</w:t>
      </w:r>
    </w:p>
    <w:p w:rsidR="00CF6150" w:rsidRDefault="0046235A">
      <w:pPr>
        <w:numPr>
          <w:ilvl w:val="0"/>
          <w:numId w:val="7"/>
        </w:numPr>
        <w:jc w:val="left"/>
      </w:pPr>
      <w:r>
        <w:rPr>
          <w:rFonts w:ascii="等线" w:eastAsia="等线" w:hAnsi="等线" w:cs="等线" w:hint="eastAsia"/>
          <w:sz w:val="24"/>
        </w:rPr>
        <w:t>课程和毕业证书：</w:t>
      </w:r>
      <w:r>
        <w:rPr>
          <w:noProof/>
        </w:rPr>
        <w:lastRenderedPageBreak/>
        <w:drawing>
          <wp:inline distT="0" distB="0" distL="114300" distR="114300">
            <wp:extent cx="5120640" cy="2755265"/>
            <wp:effectExtent l="0" t="0" r="1016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120640" cy="2755265"/>
                    </a:xfrm>
                    <a:prstGeom prst="rect">
                      <a:avLst/>
                    </a:prstGeom>
                    <a:noFill/>
                    <a:ln>
                      <a:noFill/>
                    </a:ln>
                  </pic:spPr>
                </pic:pic>
              </a:graphicData>
            </a:graphic>
          </wp:inline>
        </w:drawing>
      </w:r>
    </w:p>
    <w:p w:rsidR="00CF6150" w:rsidRDefault="0046235A">
      <w:pPr>
        <w:numPr>
          <w:ilvl w:val="0"/>
          <w:numId w:val="7"/>
        </w:numPr>
        <w:jc w:val="left"/>
        <w:rPr>
          <w:rFonts w:ascii="等线" w:eastAsia="等线" w:hAnsi="等线" w:cs="等线"/>
          <w:sz w:val="24"/>
        </w:rPr>
      </w:pPr>
      <w:r>
        <w:rPr>
          <w:rFonts w:ascii="等线" w:eastAsia="等线" w:hAnsi="等线" w:cs="等线" w:hint="eastAsia"/>
          <w:sz w:val="24"/>
        </w:rPr>
        <w:t>职业培训证书：</w:t>
      </w:r>
    </w:p>
    <w:p w:rsidR="00CF6150" w:rsidRDefault="0046235A">
      <w:pPr>
        <w:jc w:val="left"/>
      </w:pPr>
      <w:r>
        <w:rPr>
          <w:noProof/>
        </w:rPr>
        <w:drawing>
          <wp:inline distT="0" distB="0" distL="114300" distR="114300">
            <wp:extent cx="5121275" cy="2727325"/>
            <wp:effectExtent l="0" t="0" r="952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121275" cy="2727325"/>
                    </a:xfrm>
                    <a:prstGeom prst="rect">
                      <a:avLst/>
                    </a:prstGeom>
                    <a:noFill/>
                    <a:ln>
                      <a:noFill/>
                    </a:ln>
                  </pic:spPr>
                </pic:pic>
              </a:graphicData>
            </a:graphic>
          </wp:inline>
        </w:drawing>
      </w:r>
    </w:p>
    <w:p w:rsidR="00CF6150" w:rsidRDefault="00CF6150">
      <w:pPr>
        <w:jc w:val="left"/>
      </w:pPr>
    </w:p>
    <w:sectPr w:rsidR="00CF6150">
      <w:pgSz w:w="11906" w:h="16838"/>
      <w:pgMar w:top="1440" w:right="203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1D" w:rsidRDefault="00AB261D" w:rsidP="00E16D78">
      <w:r>
        <w:separator/>
      </w:r>
    </w:p>
  </w:endnote>
  <w:endnote w:type="continuationSeparator" w:id="0">
    <w:p w:rsidR="00AB261D" w:rsidRDefault="00AB261D" w:rsidP="00E1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1D" w:rsidRDefault="00AB261D" w:rsidP="00E16D78">
      <w:r>
        <w:separator/>
      </w:r>
    </w:p>
  </w:footnote>
  <w:footnote w:type="continuationSeparator" w:id="0">
    <w:p w:rsidR="00AB261D" w:rsidRDefault="00AB261D" w:rsidP="00E16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CBC6206"/>
    <w:multiLevelType w:val="singleLevel"/>
    <w:tmpl w:val="ECBC6206"/>
    <w:lvl w:ilvl="0">
      <w:start w:val="1"/>
      <w:numFmt w:val="decimal"/>
      <w:suff w:val="space"/>
      <w:lvlText w:val="%1."/>
      <w:lvlJc w:val="left"/>
    </w:lvl>
  </w:abstractNum>
  <w:abstractNum w:abstractNumId="1">
    <w:nsid w:val="FDF2CE5E"/>
    <w:multiLevelType w:val="singleLevel"/>
    <w:tmpl w:val="FDF2CE5E"/>
    <w:lvl w:ilvl="0">
      <w:start w:val="1"/>
      <w:numFmt w:val="decimal"/>
      <w:suff w:val="nothing"/>
      <w:lvlText w:val="%1）"/>
      <w:lvlJc w:val="left"/>
    </w:lvl>
  </w:abstractNum>
  <w:abstractNum w:abstractNumId="2">
    <w:nsid w:val="156B4CFA"/>
    <w:multiLevelType w:val="multilevel"/>
    <w:tmpl w:val="156B4CFA"/>
    <w:lvl w:ilvl="0">
      <w:start w:val="1"/>
      <w:numFmt w:val="decimal"/>
      <w:lvlText w:val="%1."/>
      <w:lvlJc w:val="left"/>
      <w:pPr>
        <w:ind w:left="600" w:hanging="360"/>
      </w:pPr>
      <w:rPr>
        <w:rFonts w:cs="等线"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3">
    <w:nsid w:val="2E4C7696"/>
    <w:multiLevelType w:val="singleLevel"/>
    <w:tmpl w:val="2E4C7696"/>
    <w:lvl w:ilvl="0">
      <w:start w:val="1"/>
      <w:numFmt w:val="decimal"/>
      <w:lvlText w:val="%1."/>
      <w:lvlJc w:val="left"/>
      <w:pPr>
        <w:tabs>
          <w:tab w:val="left" w:pos="312"/>
        </w:tabs>
      </w:pPr>
    </w:lvl>
  </w:abstractNum>
  <w:abstractNum w:abstractNumId="4">
    <w:nsid w:val="33A2D435"/>
    <w:multiLevelType w:val="singleLevel"/>
    <w:tmpl w:val="33A2D435"/>
    <w:lvl w:ilvl="0">
      <w:start w:val="1"/>
      <w:numFmt w:val="chineseCounting"/>
      <w:suff w:val="nothing"/>
      <w:lvlText w:val="%1、"/>
      <w:lvlJc w:val="left"/>
      <w:rPr>
        <w:rFonts w:hint="eastAsia"/>
      </w:rPr>
    </w:lvl>
  </w:abstractNum>
  <w:abstractNum w:abstractNumId="5">
    <w:nsid w:val="429364E2"/>
    <w:multiLevelType w:val="singleLevel"/>
    <w:tmpl w:val="429364E2"/>
    <w:lvl w:ilvl="0">
      <w:start w:val="1"/>
      <w:numFmt w:val="decimal"/>
      <w:lvlText w:val="%1."/>
      <w:lvlJc w:val="left"/>
      <w:pPr>
        <w:tabs>
          <w:tab w:val="left" w:pos="312"/>
        </w:tabs>
      </w:pPr>
    </w:lvl>
  </w:abstractNum>
  <w:abstractNum w:abstractNumId="6">
    <w:nsid w:val="55AD185F"/>
    <w:multiLevelType w:val="singleLevel"/>
    <w:tmpl w:val="55AD185F"/>
    <w:lvl w:ilvl="0">
      <w:start w:val="1"/>
      <w:numFmt w:val="decimal"/>
      <w:lvlText w:val="%1."/>
      <w:lvlJc w:val="left"/>
      <w:pPr>
        <w:tabs>
          <w:tab w:val="left" w:pos="312"/>
        </w:tabs>
      </w:pPr>
    </w:lvl>
  </w:abstractNum>
  <w:num w:numId="1">
    <w:abstractNumId w:val="4"/>
  </w:num>
  <w:num w:numId="2">
    <w:abstractNumId w:val="2"/>
  </w:num>
  <w:num w:numId="3">
    <w:abstractNumId w:val="3"/>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MzQ1YTgyODk1OGQzNzg1MTJmYTJhODlhNDI5N2IifQ=="/>
  </w:docVars>
  <w:rsids>
    <w:rsidRoot w:val="008E539F"/>
    <w:rsid w:val="00041D22"/>
    <w:rsid w:val="000453BB"/>
    <w:rsid w:val="000B3795"/>
    <w:rsid w:val="000E1B02"/>
    <w:rsid w:val="00151D51"/>
    <w:rsid w:val="0016777B"/>
    <w:rsid w:val="001D2527"/>
    <w:rsid w:val="001E2636"/>
    <w:rsid w:val="002D42F9"/>
    <w:rsid w:val="00306081"/>
    <w:rsid w:val="003555BB"/>
    <w:rsid w:val="003D63DD"/>
    <w:rsid w:val="003E5D20"/>
    <w:rsid w:val="00435A8D"/>
    <w:rsid w:val="00445D9C"/>
    <w:rsid w:val="0046235A"/>
    <w:rsid w:val="00483F22"/>
    <w:rsid w:val="005C3F5A"/>
    <w:rsid w:val="0060379D"/>
    <w:rsid w:val="006A45A3"/>
    <w:rsid w:val="0070126D"/>
    <w:rsid w:val="0076436F"/>
    <w:rsid w:val="008734FF"/>
    <w:rsid w:val="008E539F"/>
    <w:rsid w:val="008F0F08"/>
    <w:rsid w:val="00905459"/>
    <w:rsid w:val="0093249A"/>
    <w:rsid w:val="00936A55"/>
    <w:rsid w:val="0094165B"/>
    <w:rsid w:val="00967BAC"/>
    <w:rsid w:val="009B711B"/>
    <w:rsid w:val="00A263DE"/>
    <w:rsid w:val="00A73499"/>
    <w:rsid w:val="00A976BE"/>
    <w:rsid w:val="00AB261D"/>
    <w:rsid w:val="00AC368C"/>
    <w:rsid w:val="00B257CD"/>
    <w:rsid w:val="00B35A53"/>
    <w:rsid w:val="00B86817"/>
    <w:rsid w:val="00C22561"/>
    <w:rsid w:val="00C23410"/>
    <w:rsid w:val="00C54DD4"/>
    <w:rsid w:val="00CF6150"/>
    <w:rsid w:val="00D67CDA"/>
    <w:rsid w:val="00D74A11"/>
    <w:rsid w:val="00D751F3"/>
    <w:rsid w:val="00E16D78"/>
    <w:rsid w:val="00F04AF9"/>
    <w:rsid w:val="00F902D5"/>
    <w:rsid w:val="06606C84"/>
    <w:rsid w:val="06B83B39"/>
    <w:rsid w:val="12DB719F"/>
    <w:rsid w:val="197E4B4B"/>
    <w:rsid w:val="2CF254AD"/>
    <w:rsid w:val="2DA37249"/>
    <w:rsid w:val="332510F8"/>
    <w:rsid w:val="35CA49AD"/>
    <w:rsid w:val="470F6EC2"/>
    <w:rsid w:val="4B432DC8"/>
    <w:rsid w:val="4FD659F9"/>
    <w:rsid w:val="50772C4C"/>
    <w:rsid w:val="50D5453C"/>
    <w:rsid w:val="526A1377"/>
    <w:rsid w:val="56D976B4"/>
    <w:rsid w:val="59434C8B"/>
    <w:rsid w:val="5A067813"/>
    <w:rsid w:val="63AA6835"/>
    <w:rsid w:val="6B221D14"/>
    <w:rsid w:val="6B7072B6"/>
    <w:rsid w:val="6F3051BB"/>
    <w:rsid w:val="735A4D60"/>
    <w:rsid w:val="799532EC"/>
    <w:rsid w:val="7D060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9D75D2A-4DFF-457A-8D5C-AD541F35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semiHidden/>
    <w:unhideWhenUsed/>
    <w:qFormat/>
    <w:rPr>
      <w:color w:val="0000FF"/>
      <w:u w:val="single"/>
    </w:rPr>
  </w:style>
  <w:style w:type="paragraph" w:styleId="a6">
    <w:name w:val="List Paragraph"/>
    <w:basedOn w:val="a"/>
    <w:uiPriority w:val="34"/>
    <w:qFormat/>
    <w:pPr>
      <w:ind w:firstLineChars="200" w:firstLine="420"/>
    </w:pPr>
  </w:style>
  <w:style w:type="character" w:customStyle="1" w:styleId="Char0">
    <w:name w:val="页眉 Char"/>
    <w:basedOn w:val="a0"/>
    <w:link w:val="a4"/>
    <w:qFormat/>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ahlecb.cn/master/login.act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168</Words>
  <Characters>961</Characters>
  <Application>Microsoft Office Word</Application>
  <DocSecurity>0</DocSecurity>
  <Lines>8</Lines>
  <Paragraphs>2</Paragraphs>
  <ScaleCrop>false</ScaleCrop>
  <Company>China</Company>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chenl</dc:creator>
  <cp:lastModifiedBy>admin1</cp:lastModifiedBy>
  <cp:revision>44</cp:revision>
  <dcterms:created xsi:type="dcterms:W3CDTF">2021-12-23T04:19:00Z</dcterms:created>
  <dcterms:modified xsi:type="dcterms:W3CDTF">2023-01-11T05:22:00Z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5B8FB0E33FF04BDB993CE6A251AD5637</vt:lpwstr>
  </property>
</Properties>
</file>