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eastAsia="zh-CN"/>
        </w:rPr>
        <w:t>会计学（本）专业介绍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自考会计学专业学生主要学习会计、审计和工商管理方面的基本理论和基本知识，受到会计方法与技巧方面的基本训练，具有分析和解决会计问题的基本能力。本专业培养具备管理、经济和会计学等方面的知识和能力，能在企、事业单位及政府部门从事会计实务以及教学、科研方面工作的工商管理学科高级专门人才。一般是到会计师事务所、金融机构、各类企事业单位、政府机关以及有关部门从事会计、财务、审计等实务，也可以到高校、研究单位从事教学和科研工作。如果考上会计师、注册会计师可以直接到会计事务所高就了，或者大公司、外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120203k会计学（本科）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考试计划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00"/>
        <w:gridCol w:w="3417"/>
        <w:gridCol w:w="119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120203K 会计学(本科)考试计划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主考院校：安徽财经大学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课程代码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中国近现代史纲要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马克思主义基本原理概论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00015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英语（二）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04183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概率论与数理统计（经管类）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04184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线性代数（经管类）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00051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管理系统中计算机应用（实践）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00150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金融理论与实务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00160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审计学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00058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市场营销学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00162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会计制度设计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00149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国际贸易理论与实务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00158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资产评估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00161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财务报表分析（一）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00159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高级财务会计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10199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会计毕业论文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1Mzc3ZTcxMGYyNDg3MjU1NjM2ZjBiZjU0YzQifQ=="/>
  </w:docVars>
  <w:rsids>
    <w:rsidRoot w:val="00000000"/>
    <w:rsid w:val="5C060481"/>
    <w:rsid w:val="71B77BC2"/>
    <w:rsid w:val="76E4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309</Characters>
  <Lines>0</Lines>
  <Paragraphs>0</Paragraphs>
  <TotalTime>28</TotalTime>
  <ScaleCrop>false</ScaleCrop>
  <LinksUpToDate>false</LinksUpToDate>
  <CharactersWithSpaces>310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2022-08-11T01:49:00Z</dcterms:created>
  <dc:creator>Administrator</dc:creator>
  <cp:lastModifiedBy>Administrator</cp:lastModifiedBy>
  <dcterms:modified xsi:type="dcterms:W3CDTF">2022-08-11T03:34:10Z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C4A9D337C4DE4E66ACFFC4BAE2EF2CBE</vt:lpwstr>
  </property>
</Properties>
</file>